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C00DB" w14:textId="77777777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>Nadležni trgovački sud:  Trgovački sud u Zagrebu</w:t>
      </w:r>
    </w:p>
    <w:p w14:paraId="50F9984A" w14:textId="77777777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>Poslovni broj spisa:  46. St-2714/2018</w:t>
      </w:r>
    </w:p>
    <w:p w14:paraId="12543AB5" w14:textId="77777777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>Dužnik (ime i prezime / tvrtka ili naziv, OIB, adresa / sjedište</w:t>
      </w:r>
    </w:p>
    <w:p w14:paraId="445CF3D7" w14:textId="768C82FE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>GUMIMARKET d.o.o.</w:t>
      </w:r>
      <w:r w:rsidR="009E41D3" w:rsidRPr="00894BE8">
        <w:rPr>
          <w:lang w:val="hr-HR"/>
        </w:rPr>
        <w:t xml:space="preserve"> </w:t>
      </w:r>
      <w:r w:rsidRPr="00894BE8">
        <w:rPr>
          <w:lang w:val="hr-HR"/>
        </w:rPr>
        <w:t>u stečaju Zagreb, Slovenska 19, OIB: 74573729003</w:t>
      </w:r>
    </w:p>
    <w:p w14:paraId="45A8BFE1" w14:textId="77777777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>Stečajni upravitelj Ibrahim Mehmedović, OIB: 91320064198,</w:t>
      </w:r>
    </w:p>
    <w:p w14:paraId="29CA3DD2" w14:textId="5ACCF908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 xml:space="preserve">Rijeka, A. </w:t>
      </w:r>
      <w:r w:rsidR="009E41D3" w:rsidRPr="00894BE8">
        <w:rPr>
          <w:lang w:val="hr-HR"/>
        </w:rPr>
        <w:t>Starčevića</w:t>
      </w:r>
      <w:r w:rsidRPr="00894BE8">
        <w:rPr>
          <w:lang w:val="hr-HR"/>
        </w:rPr>
        <w:t xml:space="preserve"> 5, </w:t>
      </w:r>
      <w:hyperlink r:id="rId4" w:history="1">
        <w:r w:rsidRPr="00894BE8">
          <w:rPr>
            <w:rStyle w:val="Hyperlink"/>
            <w:lang w:val="hr-HR"/>
          </w:rPr>
          <w:t>stecajniupraviteljmehmedovic@gmail.com</w:t>
        </w:r>
      </w:hyperlink>
    </w:p>
    <w:p w14:paraId="4EB27788" w14:textId="77777777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 xml:space="preserve">tel. 091-7699-129  </w:t>
      </w:r>
    </w:p>
    <w:p w14:paraId="2FA078DE" w14:textId="77777777" w:rsidR="007855D7" w:rsidRPr="00894BE8" w:rsidRDefault="007855D7" w:rsidP="00894BE8">
      <w:pPr>
        <w:ind w:right="-6"/>
        <w:rPr>
          <w:lang w:val="hr-HR"/>
        </w:rPr>
      </w:pPr>
    </w:p>
    <w:p w14:paraId="3A49BC08" w14:textId="5FC5DB01" w:rsidR="007855D7" w:rsidRPr="00894BE8" w:rsidRDefault="009E41D3" w:rsidP="00894BE8">
      <w:pPr>
        <w:ind w:right="-6"/>
        <w:rPr>
          <w:lang w:val="hr-HR"/>
        </w:rPr>
      </w:pPr>
      <w:r w:rsidRPr="00894BE8">
        <w:rPr>
          <w:lang w:val="hr-HR"/>
        </w:rPr>
        <w:t xml:space="preserve">                                                                     </w:t>
      </w:r>
      <w:r w:rsidR="007855D7" w:rsidRPr="00894BE8">
        <w:rPr>
          <w:lang w:val="hr-HR"/>
        </w:rPr>
        <w:t>TRGOVAČKI SUD U ZAGREBU</w:t>
      </w:r>
    </w:p>
    <w:p w14:paraId="39BF6183" w14:textId="1CBB8ED5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 xml:space="preserve">                                                          </w:t>
      </w:r>
      <w:r w:rsidR="009E41D3" w:rsidRPr="00894BE8">
        <w:rPr>
          <w:lang w:val="hr-HR"/>
        </w:rPr>
        <w:t xml:space="preserve">           </w:t>
      </w:r>
      <w:r w:rsidRPr="00894BE8">
        <w:rPr>
          <w:lang w:val="hr-HR"/>
        </w:rPr>
        <w:t xml:space="preserve"> </w:t>
      </w:r>
      <w:proofErr w:type="spellStart"/>
      <w:r w:rsidRPr="00894BE8">
        <w:rPr>
          <w:lang w:val="hr-HR"/>
        </w:rPr>
        <w:t>Amruševa</w:t>
      </w:r>
      <w:proofErr w:type="spellEnd"/>
      <w:r w:rsidRPr="00894BE8">
        <w:rPr>
          <w:lang w:val="hr-HR"/>
        </w:rPr>
        <w:t xml:space="preserve"> 2/II, Zagreb</w:t>
      </w:r>
    </w:p>
    <w:p w14:paraId="7E0CB9ED" w14:textId="62633348" w:rsidR="007855D7" w:rsidRPr="00894BE8" w:rsidRDefault="007855D7" w:rsidP="00894BE8">
      <w:pPr>
        <w:ind w:right="-6"/>
        <w:rPr>
          <w:lang w:val="hr-HR"/>
        </w:rPr>
      </w:pPr>
      <w:r w:rsidRPr="00894BE8">
        <w:rPr>
          <w:lang w:val="hr-HR"/>
        </w:rPr>
        <w:t xml:space="preserve">                                                                      Sudac Maja </w:t>
      </w:r>
      <w:proofErr w:type="spellStart"/>
      <w:r w:rsidRPr="00894BE8">
        <w:rPr>
          <w:lang w:val="hr-HR"/>
        </w:rPr>
        <w:t>Praljak</w:t>
      </w:r>
      <w:proofErr w:type="spellEnd"/>
    </w:p>
    <w:p w14:paraId="354B1599" w14:textId="0B67628A" w:rsidR="0021182D" w:rsidRPr="00894BE8" w:rsidRDefault="0021182D" w:rsidP="00894BE8">
      <w:pPr>
        <w:ind w:right="-6"/>
        <w:rPr>
          <w:lang w:val="hr-HR"/>
        </w:rPr>
      </w:pPr>
    </w:p>
    <w:p w14:paraId="151292C1" w14:textId="6C2FAE85" w:rsidR="00274B40" w:rsidRPr="00894BE8" w:rsidRDefault="002C1FCD" w:rsidP="00894BE8">
      <w:pPr>
        <w:ind w:right="-6"/>
        <w:rPr>
          <w:lang w:val="hr-HR"/>
        </w:rPr>
      </w:pPr>
      <w:r w:rsidRPr="00894BE8">
        <w:rPr>
          <w:lang w:val="hr-HR"/>
        </w:rPr>
        <w:t>Podnesak:</w:t>
      </w:r>
      <w:r w:rsidR="00F527C8" w:rsidRPr="00894BE8">
        <w:rPr>
          <w:lang w:val="hr-HR"/>
        </w:rPr>
        <w:t xml:space="preserve"> </w:t>
      </w:r>
      <w:r w:rsidRPr="00894BE8">
        <w:rPr>
          <w:lang w:val="hr-HR"/>
        </w:rPr>
        <w:t xml:space="preserve">Prijedlog za upis stečajne mase iza dužnika </w:t>
      </w:r>
      <w:r w:rsidR="007855D7" w:rsidRPr="00894BE8">
        <w:rPr>
          <w:lang w:val="hr-HR"/>
        </w:rPr>
        <w:t>GUMIMARKET d.o.o. u stečaju Zagreb, Slovenska 19, OIB:74573729003</w:t>
      </w:r>
    </w:p>
    <w:p w14:paraId="03687299" w14:textId="58D79548" w:rsidR="002C355E" w:rsidRPr="00894BE8" w:rsidRDefault="002C355E" w:rsidP="00894BE8">
      <w:pPr>
        <w:ind w:right="-6"/>
        <w:rPr>
          <w:lang w:val="hr-HR"/>
        </w:rPr>
      </w:pPr>
    </w:p>
    <w:p w14:paraId="19038543" w14:textId="52A6C79E" w:rsidR="002C355E" w:rsidRPr="00894BE8" w:rsidRDefault="00F11A25" w:rsidP="00894BE8">
      <w:pPr>
        <w:ind w:right="-6"/>
        <w:rPr>
          <w:lang w:val="hr-HR"/>
        </w:rPr>
      </w:pPr>
      <w:r w:rsidRPr="00894BE8">
        <w:rPr>
          <w:lang w:val="hr-HR"/>
        </w:rPr>
        <w:t xml:space="preserve">Stečajni upravitelj predlaže naslovljenom sudu donošenje odgovarajućeg </w:t>
      </w:r>
      <w:r w:rsidR="009E41D3" w:rsidRPr="00894BE8">
        <w:rPr>
          <w:lang w:val="hr-HR"/>
        </w:rPr>
        <w:t>rješenja</w:t>
      </w:r>
      <w:r w:rsidRPr="00894BE8">
        <w:rPr>
          <w:lang w:val="hr-HR"/>
        </w:rPr>
        <w:t xml:space="preserve"> kojim se</w:t>
      </w:r>
      <w:r w:rsidR="009E41D3" w:rsidRPr="00894BE8">
        <w:rPr>
          <w:lang w:val="hr-HR"/>
        </w:rPr>
        <w:t>:</w:t>
      </w:r>
    </w:p>
    <w:p w14:paraId="4A3D7BED" w14:textId="77777777" w:rsidR="002C355E" w:rsidRPr="00894BE8" w:rsidRDefault="002C355E" w:rsidP="00894BE8">
      <w:pPr>
        <w:ind w:right="-6"/>
        <w:rPr>
          <w:lang w:val="hr-HR"/>
        </w:rPr>
      </w:pPr>
    </w:p>
    <w:p w14:paraId="7540DF93" w14:textId="60EB48B4" w:rsidR="00F11A25" w:rsidRPr="00894BE8" w:rsidRDefault="00F11A25" w:rsidP="00894BE8">
      <w:pPr>
        <w:ind w:right="-6"/>
        <w:rPr>
          <w:lang w:val="hr-HR"/>
        </w:rPr>
      </w:pPr>
      <w:r w:rsidRPr="00894BE8">
        <w:rPr>
          <w:lang w:val="hr-HR"/>
        </w:rPr>
        <w:t xml:space="preserve">1. Određuje se upis stečajne mase iza dužnika </w:t>
      </w:r>
      <w:r w:rsidR="007855D7" w:rsidRPr="00894BE8">
        <w:rPr>
          <w:lang w:val="hr-HR"/>
        </w:rPr>
        <w:t>GUMIMARKET d.o.o. u stečaju Zagreb, Slovenska 19, OIB: 74573729003</w:t>
      </w:r>
      <w:r w:rsidRPr="00894BE8">
        <w:rPr>
          <w:lang w:val="hr-HR"/>
        </w:rPr>
        <w:t xml:space="preserve">, u sudski registar Trgovačkog suda u Zagrebu. </w:t>
      </w:r>
    </w:p>
    <w:p w14:paraId="727B57DB" w14:textId="77777777" w:rsidR="00F527C8" w:rsidRPr="00894BE8" w:rsidRDefault="00F527C8" w:rsidP="00894BE8">
      <w:pPr>
        <w:ind w:right="-6"/>
        <w:rPr>
          <w:lang w:val="hr-HR"/>
        </w:rPr>
      </w:pPr>
    </w:p>
    <w:p w14:paraId="7DB9423A" w14:textId="3713178D" w:rsidR="00F11A25" w:rsidRPr="00894BE8" w:rsidRDefault="00F11A25" w:rsidP="00894BE8">
      <w:pPr>
        <w:ind w:right="-6"/>
        <w:rPr>
          <w:lang w:val="hr-HR"/>
        </w:rPr>
      </w:pPr>
      <w:r w:rsidRPr="00894BE8">
        <w:rPr>
          <w:lang w:val="hr-HR"/>
        </w:rPr>
        <w:t>2. Sjedište stečajne mase je na adresi stečajnog upravitelja Rijeka, A. Starčevića 5.</w:t>
      </w:r>
    </w:p>
    <w:p w14:paraId="23BEDCF7" w14:textId="77777777" w:rsidR="00F527C8" w:rsidRPr="00894BE8" w:rsidRDefault="00F527C8" w:rsidP="00894BE8">
      <w:pPr>
        <w:ind w:right="-6"/>
        <w:rPr>
          <w:lang w:val="hr-HR"/>
        </w:rPr>
      </w:pPr>
    </w:p>
    <w:p w14:paraId="64031309" w14:textId="00E67262" w:rsidR="00F11A25" w:rsidRPr="00894BE8" w:rsidRDefault="00F11A25" w:rsidP="00894BE8">
      <w:pPr>
        <w:ind w:right="-6"/>
        <w:rPr>
          <w:lang w:val="hr-HR"/>
        </w:rPr>
      </w:pPr>
      <w:r w:rsidRPr="00894BE8">
        <w:rPr>
          <w:lang w:val="hr-HR"/>
        </w:rPr>
        <w:t>3. Za stečajnog upravitelja stečajne mase imenuje se Ibrahim Mehmedović, iz Rijeke, A. Starčevića 5, OIB: 91320064198.</w:t>
      </w:r>
    </w:p>
    <w:p w14:paraId="69E2DB8A" w14:textId="77777777" w:rsidR="00274B40" w:rsidRPr="00894BE8" w:rsidRDefault="00274B40" w:rsidP="00894BE8">
      <w:pPr>
        <w:ind w:right="-6"/>
        <w:rPr>
          <w:lang w:val="hr-HR"/>
        </w:rPr>
      </w:pPr>
    </w:p>
    <w:p w14:paraId="63791581" w14:textId="7E5D0C1E" w:rsidR="00217850" w:rsidRPr="00894BE8" w:rsidRDefault="00F11A25" w:rsidP="00894BE8">
      <w:pPr>
        <w:ind w:right="-6"/>
        <w:jc w:val="center"/>
        <w:rPr>
          <w:lang w:val="hr-HR"/>
        </w:rPr>
      </w:pPr>
      <w:r w:rsidRPr="00894BE8">
        <w:rPr>
          <w:lang w:val="hr-HR"/>
        </w:rPr>
        <w:t>Obrazloženje prijedloga</w:t>
      </w:r>
    </w:p>
    <w:p w14:paraId="3BB8AC9A" w14:textId="77777777" w:rsidR="009E41D3" w:rsidRPr="00894BE8" w:rsidRDefault="009E41D3" w:rsidP="00894BE8">
      <w:pPr>
        <w:ind w:right="-6"/>
        <w:rPr>
          <w:lang w:val="hr-HR"/>
        </w:rPr>
      </w:pPr>
    </w:p>
    <w:p w14:paraId="21650BE3" w14:textId="0B205E95" w:rsidR="00217850" w:rsidRPr="00894BE8" w:rsidRDefault="00217850" w:rsidP="00894BE8">
      <w:pPr>
        <w:ind w:right="-6"/>
        <w:rPr>
          <w:lang w:val="hr-HR"/>
        </w:rPr>
      </w:pPr>
      <w:r w:rsidRPr="00894BE8">
        <w:rPr>
          <w:lang w:val="hr-HR"/>
        </w:rPr>
        <w:t>Rješenjem Trgovački sud</w:t>
      </w:r>
      <w:r w:rsidR="0051076A" w:rsidRPr="00894BE8">
        <w:rPr>
          <w:lang w:val="hr-HR"/>
        </w:rPr>
        <w:t>a</w:t>
      </w:r>
      <w:r w:rsidRPr="00894BE8">
        <w:rPr>
          <w:lang w:val="hr-HR"/>
        </w:rPr>
        <w:t xml:space="preserve"> u Zagrebu posl</w:t>
      </w:r>
      <w:r w:rsidR="009E41D3" w:rsidRPr="00894BE8">
        <w:rPr>
          <w:lang w:val="hr-HR"/>
        </w:rPr>
        <w:t>ovni</w:t>
      </w:r>
      <w:r w:rsidR="00B36E9B" w:rsidRPr="00894BE8">
        <w:rPr>
          <w:lang w:val="hr-HR"/>
        </w:rPr>
        <w:t xml:space="preserve"> </w:t>
      </w:r>
      <w:r w:rsidRPr="00894BE8">
        <w:rPr>
          <w:lang w:val="hr-HR"/>
        </w:rPr>
        <w:t xml:space="preserve">broj 46 St-2714/2018 od 21.02.2020. godine nad dužnikom </w:t>
      </w:r>
      <w:r w:rsidR="007855D7" w:rsidRPr="00894BE8">
        <w:rPr>
          <w:lang w:val="hr-HR"/>
        </w:rPr>
        <w:t>GUMIMARKET d.o.o. u stečaju Zagreb, Slovenska 19, OIB: 74573729003</w:t>
      </w:r>
      <w:r w:rsidR="009E41D3" w:rsidRPr="00894BE8">
        <w:rPr>
          <w:lang w:val="hr-HR"/>
        </w:rPr>
        <w:t>,</w:t>
      </w:r>
      <w:r w:rsidRPr="00894BE8">
        <w:rPr>
          <w:lang w:val="hr-HR"/>
        </w:rPr>
        <w:t>obustavlj</w:t>
      </w:r>
      <w:r w:rsidR="007855D7" w:rsidRPr="00894BE8">
        <w:rPr>
          <w:lang w:val="hr-HR"/>
        </w:rPr>
        <w:t>en</w:t>
      </w:r>
      <w:r w:rsidR="00B36E9B" w:rsidRPr="00894BE8">
        <w:rPr>
          <w:lang w:val="hr-HR"/>
        </w:rPr>
        <w:t xml:space="preserve"> </w:t>
      </w:r>
      <w:r w:rsidR="007855D7" w:rsidRPr="00894BE8">
        <w:rPr>
          <w:lang w:val="hr-HR"/>
        </w:rPr>
        <w:t xml:space="preserve">je </w:t>
      </w:r>
      <w:r w:rsidRPr="00894BE8">
        <w:rPr>
          <w:lang w:val="hr-HR"/>
        </w:rPr>
        <w:t>i zaključ</w:t>
      </w:r>
      <w:r w:rsidR="007855D7" w:rsidRPr="00894BE8">
        <w:rPr>
          <w:lang w:val="hr-HR"/>
        </w:rPr>
        <w:t xml:space="preserve">en </w:t>
      </w:r>
      <w:r w:rsidRPr="00894BE8">
        <w:rPr>
          <w:lang w:val="hr-HR"/>
        </w:rPr>
        <w:t xml:space="preserve"> stečajni postupak a dužnik brisan iz sudskog registra rješenjem </w:t>
      </w:r>
      <w:r w:rsidR="007855D7" w:rsidRPr="00894BE8">
        <w:rPr>
          <w:lang w:val="hr-HR"/>
        </w:rPr>
        <w:t>naslovljenog</w:t>
      </w:r>
      <w:r w:rsidR="009E41D3" w:rsidRPr="00894BE8">
        <w:rPr>
          <w:lang w:val="hr-HR"/>
        </w:rPr>
        <w:t xml:space="preserve"> </w:t>
      </w:r>
      <w:r w:rsidR="007855D7" w:rsidRPr="00894BE8">
        <w:rPr>
          <w:lang w:val="hr-HR"/>
        </w:rPr>
        <w:t xml:space="preserve">suda </w:t>
      </w:r>
      <w:r w:rsidRPr="00894BE8">
        <w:rPr>
          <w:lang w:val="hr-HR"/>
        </w:rPr>
        <w:t xml:space="preserve"> </w:t>
      </w:r>
      <w:r w:rsidR="00B36E9B" w:rsidRPr="00894BE8">
        <w:rPr>
          <w:lang w:val="hr-HR"/>
        </w:rPr>
        <w:t xml:space="preserve">poslovni broj </w:t>
      </w:r>
      <w:r w:rsidRPr="00894BE8">
        <w:rPr>
          <w:lang w:val="hr-HR"/>
        </w:rPr>
        <w:t xml:space="preserve">Tt-20/14538-1 od dana 29.07.2020.   </w:t>
      </w:r>
    </w:p>
    <w:p w14:paraId="230543A6" w14:textId="77777777" w:rsidR="00F11A25" w:rsidRPr="00894BE8" w:rsidRDefault="00F11A25" w:rsidP="00894BE8">
      <w:pPr>
        <w:ind w:right="-6"/>
        <w:rPr>
          <w:lang w:val="hr-HR"/>
        </w:rPr>
      </w:pPr>
    </w:p>
    <w:p w14:paraId="162E4D62" w14:textId="047A8D37" w:rsidR="00B36E9B" w:rsidRPr="00894BE8" w:rsidRDefault="00217850" w:rsidP="00894BE8">
      <w:pPr>
        <w:ind w:right="-6"/>
        <w:rPr>
          <w:lang w:val="hr-HR"/>
        </w:rPr>
      </w:pPr>
      <w:r w:rsidRPr="00894BE8">
        <w:rPr>
          <w:lang w:val="hr-HR"/>
        </w:rPr>
        <w:t>Nakon zaključenja stečajnog postupka stečajni upravitelj dužan je u ime i za račun stečajne mase unovčiti preostalu imovinu dužnika i to</w:t>
      </w:r>
      <w:r w:rsidR="00F527C8" w:rsidRPr="00894BE8">
        <w:rPr>
          <w:lang w:val="hr-HR"/>
        </w:rPr>
        <w:t>:</w:t>
      </w:r>
    </w:p>
    <w:p w14:paraId="72AB7777" w14:textId="77777777" w:rsidR="00F527C8" w:rsidRPr="00894BE8" w:rsidRDefault="00B36E9B" w:rsidP="00894BE8">
      <w:pPr>
        <w:pStyle w:val="NormalWeb"/>
        <w:spacing w:before="0" w:beforeAutospacing="0" w:after="0" w:afterAutospacing="0"/>
        <w:ind w:right="-6"/>
        <w:rPr>
          <w:color w:val="000000" w:themeColor="text1"/>
        </w:rPr>
      </w:pPr>
      <w:r w:rsidRPr="00894BE8">
        <w:rPr>
          <w:color w:val="000000" w:themeColor="text1"/>
        </w:rPr>
        <w:t xml:space="preserve">1. Teretni automobil, marka RENAULT MASTER T 35 D, godina  proizvodnje 1995, </w:t>
      </w:r>
    </w:p>
    <w:p w14:paraId="12262C0D" w14:textId="0BCDD686" w:rsidR="00B36E9B" w:rsidRPr="00894BE8" w:rsidRDefault="00B36E9B" w:rsidP="00894BE8">
      <w:pPr>
        <w:pStyle w:val="NormalWeb"/>
        <w:spacing w:before="0" w:beforeAutospacing="0" w:after="0" w:afterAutospacing="0"/>
        <w:ind w:right="-6"/>
        <w:rPr>
          <w:color w:val="000000" w:themeColor="text1"/>
        </w:rPr>
      </w:pPr>
      <w:r w:rsidRPr="00894BE8">
        <w:rPr>
          <w:color w:val="000000" w:themeColor="text1"/>
        </w:rPr>
        <w:t xml:space="preserve">broj šasije  VF1FB30AG12621847,  </w:t>
      </w:r>
    </w:p>
    <w:p w14:paraId="6B57365F" w14:textId="77777777" w:rsidR="00F527C8" w:rsidRPr="00894BE8" w:rsidRDefault="00B36E9B" w:rsidP="00894BE8">
      <w:pPr>
        <w:ind w:right="-6"/>
        <w:rPr>
          <w:color w:val="000000" w:themeColor="text1"/>
          <w:lang w:val="hr-HR"/>
        </w:rPr>
      </w:pPr>
      <w:r w:rsidRPr="00894BE8">
        <w:rPr>
          <w:color w:val="000000" w:themeColor="text1"/>
          <w:lang w:val="hr-HR"/>
        </w:rPr>
        <w:t xml:space="preserve">2. Teretni automobil, marka FIAT IVECO 491239, godina proizvodnje 1992, </w:t>
      </w:r>
    </w:p>
    <w:p w14:paraId="5F31882E" w14:textId="1024B598" w:rsidR="00B36E9B" w:rsidRPr="00894BE8" w:rsidRDefault="00B36E9B" w:rsidP="00894BE8">
      <w:pPr>
        <w:ind w:right="-6"/>
        <w:rPr>
          <w:color w:val="000000" w:themeColor="text1"/>
          <w:shd w:val="clear" w:color="auto" w:fill="FFFFFF"/>
          <w:lang w:val="hr-HR"/>
        </w:rPr>
      </w:pPr>
      <w:r w:rsidRPr="00894BE8">
        <w:rPr>
          <w:color w:val="000000" w:themeColor="text1"/>
          <w:lang w:val="hr-HR"/>
        </w:rPr>
        <w:t xml:space="preserve">broj šasije ZCFC4980005988769, </w:t>
      </w:r>
    </w:p>
    <w:p w14:paraId="4483D239" w14:textId="77777777" w:rsidR="00F527C8" w:rsidRPr="00894BE8" w:rsidRDefault="00B36E9B" w:rsidP="00894BE8">
      <w:pPr>
        <w:ind w:right="-6"/>
        <w:rPr>
          <w:color w:val="000000" w:themeColor="text1"/>
          <w:lang w:val="hr-HR"/>
        </w:rPr>
      </w:pPr>
      <w:r w:rsidRPr="00894BE8">
        <w:rPr>
          <w:color w:val="000000" w:themeColor="text1"/>
          <w:lang w:val="hr-HR" w:eastAsia="hr-HR" w:bidi="hr-HR"/>
        </w:rPr>
        <w:t xml:space="preserve">3.Teretni automobil </w:t>
      </w:r>
      <w:r w:rsidRPr="00894BE8">
        <w:rPr>
          <w:color w:val="000000" w:themeColor="text1"/>
          <w:lang w:val="hr-HR"/>
        </w:rPr>
        <w:t xml:space="preserve">marke IVECO 35, godina proizvodnje 1993, </w:t>
      </w:r>
    </w:p>
    <w:p w14:paraId="1CA36837" w14:textId="59AC5D4A" w:rsidR="00B36E9B" w:rsidRPr="00894BE8" w:rsidRDefault="00B36E9B" w:rsidP="00894BE8">
      <w:pPr>
        <w:ind w:right="-6"/>
        <w:rPr>
          <w:color w:val="000000" w:themeColor="text1"/>
          <w:shd w:val="clear" w:color="auto" w:fill="FFFFFF"/>
          <w:lang w:val="hr-HR"/>
        </w:rPr>
      </w:pPr>
      <w:r w:rsidRPr="00894BE8">
        <w:rPr>
          <w:color w:val="000000" w:themeColor="text1"/>
          <w:lang w:val="hr-HR"/>
        </w:rPr>
        <w:t xml:space="preserve">broj šasije ZCFC3570005009182, </w:t>
      </w:r>
    </w:p>
    <w:p w14:paraId="547E97DA" w14:textId="77777777" w:rsidR="00F527C8" w:rsidRPr="00894BE8" w:rsidRDefault="00B36E9B" w:rsidP="00894BE8">
      <w:pPr>
        <w:ind w:right="-6"/>
        <w:rPr>
          <w:color w:val="000000" w:themeColor="text1"/>
          <w:lang w:val="hr-HR"/>
        </w:rPr>
      </w:pPr>
      <w:r w:rsidRPr="00894BE8">
        <w:rPr>
          <w:bCs/>
          <w:color w:val="000000" w:themeColor="text1"/>
          <w:lang w:val="hr-HR"/>
        </w:rPr>
        <w:t xml:space="preserve">4. </w:t>
      </w:r>
      <w:r w:rsidRPr="00894BE8">
        <w:rPr>
          <w:color w:val="000000" w:themeColor="text1"/>
          <w:lang w:val="hr-HR" w:eastAsia="hr-HR" w:bidi="hr-HR"/>
        </w:rPr>
        <w:t xml:space="preserve">Teretni automobil </w:t>
      </w:r>
      <w:r w:rsidRPr="00894BE8">
        <w:rPr>
          <w:color w:val="000000" w:themeColor="text1"/>
          <w:lang w:val="hr-HR"/>
        </w:rPr>
        <w:t>marke MERCEDES VITO 110 D MB, godina proizvodnje 1997,</w:t>
      </w:r>
    </w:p>
    <w:p w14:paraId="74DB19D2" w14:textId="17945938" w:rsidR="00B36E9B" w:rsidRPr="00894BE8" w:rsidRDefault="00B36E9B" w:rsidP="00894BE8">
      <w:pPr>
        <w:ind w:right="-6"/>
        <w:rPr>
          <w:bCs/>
          <w:color w:val="000000" w:themeColor="text1"/>
          <w:lang w:val="hr-HR"/>
        </w:rPr>
      </w:pPr>
      <w:r w:rsidRPr="00894BE8">
        <w:rPr>
          <w:color w:val="000000" w:themeColor="text1"/>
          <w:lang w:val="hr-HR"/>
        </w:rPr>
        <w:t xml:space="preserve">broj šasije VSA63807413099910, </w:t>
      </w:r>
    </w:p>
    <w:p w14:paraId="2CC505B9" w14:textId="77777777" w:rsidR="00F527C8" w:rsidRPr="00894BE8" w:rsidRDefault="00B36E9B" w:rsidP="00894BE8">
      <w:pPr>
        <w:ind w:right="-6"/>
        <w:rPr>
          <w:color w:val="000000" w:themeColor="text1"/>
          <w:lang w:val="hr-HR"/>
        </w:rPr>
      </w:pPr>
      <w:r w:rsidRPr="00894BE8">
        <w:rPr>
          <w:bCs/>
          <w:color w:val="000000" w:themeColor="text1"/>
          <w:lang w:val="hr-HR"/>
        </w:rPr>
        <w:t xml:space="preserve">5. </w:t>
      </w:r>
      <w:r w:rsidRPr="00894BE8">
        <w:rPr>
          <w:color w:val="000000" w:themeColor="text1"/>
          <w:lang w:val="hr-HR" w:eastAsia="hr-HR" w:bidi="hr-HR"/>
        </w:rPr>
        <w:t xml:space="preserve">Osobni automobil </w:t>
      </w:r>
      <w:r w:rsidRPr="00894BE8">
        <w:rPr>
          <w:color w:val="000000" w:themeColor="text1"/>
          <w:lang w:val="hr-HR"/>
        </w:rPr>
        <w:t xml:space="preserve">marke CHRYSLER 300 C-215535, godina proizvodnje 1998, </w:t>
      </w:r>
    </w:p>
    <w:p w14:paraId="147A75F8" w14:textId="15425509" w:rsidR="00B36E9B" w:rsidRPr="00894BE8" w:rsidRDefault="00B36E9B" w:rsidP="00894BE8">
      <w:pPr>
        <w:ind w:right="-6"/>
        <w:rPr>
          <w:color w:val="000000" w:themeColor="text1"/>
          <w:lang w:val="hr-HR"/>
        </w:rPr>
      </w:pPr>
      <w:r w:rsidRPr="00894BE8">
        <w:rPr>
          <w:color w:val="000000" w:themeColor="text1"/>
          <w:lang w:val="hr-HR"/>
        </w:rPr>
        <w:t xml:space="preserve">broj šasije 1CEHEB6G1XH213723, </w:t>
      </w:r>
    </w:p>
    <w:p w14:paraId="292AA902" w14:textId="36E1F35F" w:rsidR="00B36E9B" w:rsidRPr="00894BE8" w:rsidRDefault="00B36E9B" w:rsidP="00894BE8">
      <w:pPr>
        <w:ind w:right="-6"/>
        <w:rPr>
          <w:bCs/>
          <w:color w:val="000000" w:themeColor="text1"/>
          <w:lang w:val="hr-HR"/>
        </w:rPr>
      </w:pPr>
      <w:r w:rsidRPr="00894BE8">
        <w:rPr>
          <w:bCs/>
          <w:color w:val="000000" w:themeColor="text1"/>
          <w:lang w:val="hr-HR"/>
        </w:rPr>
        <w:t xml:space="preserve">6. </w:t>
      </w:r>
      <w:r w:rsidRPr="00894BE8">
        <w:rPr>
          <w:color w:val="000000" w:themeColor="text1"/>
          <w:lang w:val="hr-HR"/>
        </w:rPr>
        <w:t xml:space="preserve">Osobni automobil, marka ZASTAVA 10 1.2, godina proizvodnje 2007, broj šasije </w:t>
      </w:r>
      <w:r w:rsidR="00F527C8" w:rsidRPr="00894BE8">
        <w:rPr>
          <w:color w:val="000000" w:themeColor="text1"/>
          <w:lang w:val="hr-HR"/>
        </w:rPr>
        <w:t xml:space="preserve">       </w:t>
      </w:r>
      <w:r w:rsidRPr="00894BE8">
        <w:rPr>
          <w:color w:val="000000" w:themeColor="text1"/>
          <w:lang w:val="hr-HR"/>
        </w:rPr>
        <w:t xml:space="preserve"> ZFA18800000947996</w:t>
      </w:r>
      <w:r w:rsidR="00F527C8" w:rsidRPr="00894BE8">
        <w:rPr>
          <w:color w:val="000000" w:themeColor="text1"/>
          <w:lang w:val="hr-HR"/>
        </w:rPr>
        <w:t>.</w:t>
      </w:r>
    </w:p>
    <w:p w14:paraId="64A27948" w14:textId="77777777" w:rsidR="00B36E9B" w:rsidRPr="00894BE8" w:rsidRDefault="00B36E9B" w:rsidP="00894BE8">
      <w:pPr>
        <w:pStyle w:val="NormalWeb"/>
        <w:spacing w:before="0" w:beforeAutospacing="0" w:after="0" w:afterAutospacing="0"/>
        <w:ind w:right="-6"/>
        <w:rPr>
          <w:bCs/>
          <w:color w:val="000000" w:themeColor="text1"/>
        </w:rPr>
      </w:pPr>
    </w:p>
    <w:p w14:paraId="145D951C" w14:textId="6C9F26AF" w:rsidR="00B36E9B" w:rsidRDefault="004C7A2E" w:rsidP="00894BE8">
      <w:pPr>
        <w:ind w:right="-6"/>
        <w:rPr>
          <w:lang w:val="hr-HR"/>
        </w:rPr>
      </w:pPr>
      <w:r>
        <w:rPr>
          <w:lang w:val="hr-HR"/>
        </w:rPr>
        <w:t>Prilog: Izvadak iz sudskog registra</w:t>
      </w:r>
    </w:p>
    <w:p w14:paraId="309BFDE3" w14:textId="77777777" w:rsidR="004C7A2E" w:rsidRPr="00894BE8" w:rsidRDefault="004C7A2E" w:rsidP="00894BE8">
      <w:pPr>
        <w:ind w:right="-6"/>
        <w:rPr>
          <w:lang w:val="hr-HR"/>
        </w:rPr>
      </w:pPr>
      <w:bookmarkStart w:id="0" w:name="_GoBack"/>
      <w:bookmarkEnd w:id="0"/>
    </w:p>
    <w:p w14:paraId="3037755F" w14:textId="6E9847CB" w:rsidR="007855D7" w:rsidRPr="00894BE8" w:rsidRDefault="009E41D3" w:rsidP="00894BE8">
      <w:pPr>
        <w:ind w:right="-6"/>
        <w:rPr>
          <w:lang w:val="hr-HR"/>
        </w:rPr>
      </w:pPr>
      <w:r w:rsidRPr="00894BE8">
        <w:rPr>
          <w:lang w:val="hr-HR"/>
        </w:rPr>
        <w:t>Rijeka, 01.08.2020.                                                  Stečajni upravitelj Ibrahim Mehmedović</w:t>
      </w:r>
    </w:p>
    <w:p w14:paraId="1EE399C2" w14:textId="77777777" w:rsidR="00F05CAA" w:rsidRPr="00894BE8" w:rsidRDefault="00F05CAA" w:rsidP="00894BE8">
      <w:pPr>
        <w:ind w:right="-6"/>
        <w:rPr>
          <w:lang w:val="hr-HR"/>
        </w:rPr>
      </w:pPr>
    </w:p>
    <w:sectPr w:rsidR="00F05CAA" w:rsidRPr="00894BE8" w:rsidSect="00894BE8">
      <w:pgSz w:w="11900" w:h="16840" w:code="9"/>
      <w:pgMar w:top="105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CAA"/>
    <w:rsid w:val="0013785B"/>
    <w:rsid w:val="0021182D"/>
    <w:rsid w:val="00217850"/>
    <w:rsid w:val="00274B40"/>
    <w:rsid w:val="002C1FCD"/>
    <w:rsid w:val="002C355E"/>
    <w:rsid w:val="004C7A2E"/>
    <w:rsid w:val="004E3E4C"/>
    <w:rsid w:val="005040B4"/>
    <w:rsid w:val="0051076A"/>
    <w:rsid w:val="00632E99"/>
    <w:rsid w:val="007855D7"/>
    <w:rsid w:val="007B37C8"/>
    <w:rsid w:val="00894BE8"/>
    <w:rsid w:val="009E41D3"/>
    <w:rsid w:val="00B34965"/>
    <w:rsid w:val="00B36E9B"/>
    <w:rsid w:val="00B72A8C"/>
    <w:rsid w:val="00E82C5D"/>
    <w:rsid w:val="00EE2260"/>
    <w:rsid w:val="00F05CAA"/>
    <w:rsid w:val="00F11A25"/>
    <w:rsid w:val="00F527C8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749B19"/>
  <w15:chartTrackingRefBased/>
  <w15:docId w15:val="{733C5F1E-E938-7B43-8F3B-914E0616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5CAA"/>
    <w:rPr>
      <w:rFonts w:ascii="Times New Roman" w:eastAsia="Calibri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7B37C8"/>
    <w:rPr>
      <w:rFonts w:ascii="Special#Default Metrics Font" w:eastAsia="Special#Default Metrics Font" w:hAnsi="Special#Default Metrics Font" w:cs="Special#Default Metrics Font"/>
      <w:spacing w:val="10"/>
      <w:sz w:val="20"/>
      <w:szCs w:val="20"/>
      <w:shd w:val="clear" w:color="auto" w:fill="FFFFFF"/>
    </w:rPr>
  </w:style>
  <w:style w:type="character" w:customStyle="1" w:styleId="Bodytext2Spacing2pt">
    <w:name w:val="Body text (2) + Spacing 2 pt"/>
    <w:basedOn w:val="Bodytext2"/>
    <w:rsid w:val="007B37C8"/>
    <w:rPr>
      <w:rFonts w:ascii="Special#Default Metrics Font" w:eastAsia="Special#Default Metrics Font" w:hAnsi="Special#Default Metrics Font" w:cs="Special#Default Metrics Font"/>
      <w:color w:val="000000"/>
      <w:spacing w:val="4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7B37C8"/>
    <w:rPr>
      <w:rFonts w:ascii="Special#Default Metrics Font" w:eastAsia="Special#Default Metrics Font" w:hAnsi="Special#Default Metrics Font" w:cs="Special#Default Metrics Font"/>
      <w:sz w:val="20"/>
      <w:szCs w:val="20"/>
      <w:shd w:val="clear" w:color="auto" w:fill="FFFFFF"/>
    </w:rPr>
  </w:style>
  <w:style w:type="character" w:customStyle="1" w:styleId="Bodytext2Spacing0pt">
    <w:name w:val="Body text (2) + Spacing 0 pt"/>
    <w:basedOn w:val="Bodytext2"/>
    <w:rsid w:val="007B37C8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30">
    <w:name w:val="Body text (3)"/>
    <w:basedOn w:val="Normal"/>
    <w:link w:val="Bodytext3"/>
    <w:rsid w:val="007B37C8"/>
    <w:pPr>
      <w:widowControl w:val="0"/>
      <w:shd w:val="clear" w:color="auto" w:fill="FFFFFF"/>
      <w:spacing w:before="240" w:line="258" w:lineRule="exact"/>
      <w:ind w:firstLine="33"/>
    </w:pPr>
    <w:rPr>
      <w:rFonts w:ascii="Special#Default Metrics Font" w:eastAsia="Special#Default Metrics Font" w:hAnsi="Special#Default Metrics Font" w:cs="Special#Default Metrics Font"/>
      <w:sz w:val="20"/>
      <w:szCs w:val="20"/>
      <w:lang w:val="hr-HR" w:eastAsia="en-US"/>
    </w:rPr>
  </w:style>
  <w:style w:type="paragraph" w:customStyle="1" w:styleId="Bodytext20">
    <w:name w:val="Body text (2)"/>
    <w:basedOn w:val="Normal"/>
    <w:link w:val="Bodytext2"/>
    <w:rsid w:val="007B37C8"/>
    <w:pPr>
      <w:widowControl w:val="0"/>
      <w:shd w:val="clear" w:color="auto" w:fill="FFFFFF"/>
      <w:spacing w:after="840" w:line="270" w:lineRule="exact"/>
      <w:ind w:hanging="9"/>
      <w:jc w:val="right"/>
    </w:pPr>
    <w:rPr>
      <w:rFonts w:ascii="Special#Default Metrics Font" w:eastAsia="Special#Default Metrics Font" w:hAnsi="Special#Default Metrics Font" w:cs="Special#Default Metrics Font"/>
      <w:spacing w:val="10"/>
      <w:sz w:val="20"/>
      <w:szCs w:val="20"/>
      <w:lang w:val="hr-HR" w:eastAsia="en-US"/>
    </w:rPr>
  </w:style>
  <w:style w:type="character" w:styleId="Hyperlink">
    <w:name w:val="Hyperlink"/>
    <w:basedOn w:val="DefaultParagraphFont"/>
    <w:uiPriority w:val="99"/>
    <w:unhideWhenUsed/>
    <w:rsid w:val="0021182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182D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21182D"/>
    <w:rPr>
      <w:rFonts w:ascii="Times New Roman" w:eastAsia="Calibri" w:hAnsi="Times New Roman" w:cs="Times New Roman"/>
      <w:lang w:val="x-none" w:eastAsia="en-GB"/>
    </w:rPr>
  </w:style>
  <w:style w:type="character" w:customStyle="1" w:styleId="Bodytext2TimesNewRoman12pt">
    <w:name w:val="Body text (2) + Times New Roman;12 pt"/>
    <w:rsid w:val="0021182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paragraph" w:styleId="NormalWeb">
    <w:name w:val="Normal (Web)"/>
    <w:basedOn w:val="Normal"/>
    <w:uiPriority w:val="99"/>
    <w:unhideWhenUsed/>
    <w:rsid w:val="00B36E9B"/>
    <w:pPr>
      <w:spacing w:before="100" w:beforeAutospacing="1" w:after="100" w:afterAutospacing="1"/>
    </w:pPr>
    <w:rPr>
      <w:rFonts w:eastAsia="Times New Roman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6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7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ecajniupraviteljmehmedovi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6</cp:revision>
  <dcterms:created xsi:type="dcterms:W3CDTF">2020-08-01T11:28:00Z</dcterms:created>
  <dcterms:modified xsi:type="dcterms:W3CDTF">2020-08-01T13:05:00Z</dcterms:modified>
</cp:coreProperties>
</file>